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BD" w:rsidRPr="006163BD" w:rsidRDefault="006163BD" w:rsidP="009761A1">
      <w:pPr>
        <w:jc w:val="center"/>
        <w:rPr>
          <w:rFonts w:ascii="Arial" w:hAnsi="Arial" w:cs="Arial"/>
          <w:sz w:val="36"/>
          <w:szCs w:val="36"/>
        </w:rPr>
      </w:pPr>
      <w:r w:rsidRPr="006163BD">
        <w:rPr>
          <w:rFonts w:ascii="Arial" w:hAnsi="Arial" w:cs="Arial"/>
          <w:sz w:val="36"/>
          <w:szCs w:val="36"/>
        </w:rPr>
        <w:t>Žádost o poskytnutí informací podle zákona č. 106/1999 Sb., v platném znění, doručena dne</w:t>
      </w:r>
      <w:r w:rsidR="006738B3">
        <w:rPr>
          <w:rFonts w:ascii="Arial" w:hAnsi="Arial" w:cs="Arial"/>
          <w:sz w:val="36"/>
          <w:szCs w:val="36"/>
        </w:rPr>
        <w:t xml:space="preserve"> 16. 8</w:t>
      </w:r>
      <w:r w:rsidR="007F53BF">
        <w:rPr>
          <w:rFonts w:ascii="Arial" w:hAnsi="Arial" w:cs="Arial"/>
          <w:sz w:val="36"/>
          <w:szCs w:val="36"/>
        </w:rPr>
        <w:t>.</w:t>
      </w:r>
      <w:r w:rsidRPr="005C5519">
        <w:rPr>
          <w:rFonts w:ascii="Arial" w:hAnsi="Arial" w:cs="Arial"/>
          <w:color w:val="00B0F0"/>
          <w:sz w:val="36"/>
          <w:szCs w:val="36"/>
        </w:rPr>
        <w:t xml:space="preserve"> </w:t>
      </w:r>
      <w:r w:rsidR="005A55A6">
        <w:rPr>
          <w:rFonts w:ascii="Arial" w:hAnsi="Arial" w:cs="Arial"/>
          <w:sz w:val="36"/>
          <w:szCs w:val="36"/>
        </w:rPr>
        <w:t>2017</w:t>
      </w:r>
      <w:r w:rsidRPr="006163BD">
        <w:rPr>
          <w:rFonts w:ascii="Arial" w:hAnsi="Arial" w:cs="Arial"/>
          <w:sz w:val="36"/>
          <w:szCs w:val="36"/>
        </w:rPr>
        <w:t xml:space="preserve">, pod č. j. </w:t>
      </w:r>
      <w:r w:rsidR="006738B3">
        <w:rPr>
          <w:rFonts w:ascii="Arial" w:hAnsi="Arial" w:cs="Arial"/>
          <w:sz w:val="36"/>
          <w:szCs w:val="36"/>
        </w:rPr>
        <w:t>75328</w:t>
      </w:r>
      <w:r w:rsidR="005A55A6">
        <w:rPr>
          <w:rFonts w:ascii="Arial" w:hAnsi="Arial" w:cs="Arial"/>
          <w:sz w:val="36"/>
          <w:szCs w:val="36"/>
        </w:rPr>
        <w:t>/2017</w:t>
      </w:r>
      <w:r w:rsidRPr="006163BD">
        <w:rPr>
          <w:rFonts w:ascii="Arial" w:hAnsi="Arial" w:cs="Arial"/>
          <w:sz w:val="36"/>
          <w:szCs w:val="36"/>
        </w:rPr>
        <w:t>-520000-11, odpověď odeslána</w:t>
      </w:r>
      <w:r w:rsidR="006738B3">
        <w:rPr>
          <w:rFonts w:ascii="Arial" w:hAnsi="Arial" w:cs="Arial"/>
          <w:sz w:val="36"/>
          <w:szCs w:val="36"/>
        </w:rPr>
        <w:t xml:space="preserve"> 31</w:t>
      </w:r>
      <w:r w:rsidR="009761A1">
        <w:rPr>
          <w:rFonts w:ascii="Arial" w:hAnsi="Arial" w:cs="Arial"/>
          <w:sz w:val="36"/>
          <w:szCs w:val="36"/>
        </w:rPr>
        <w:t>. 8</w:t>
      </w:r>
      <w:r w:rsidR="00124517">
        <w:rPr>
          <w:rFonts w:ascii="Arial" w:hAnsi="Arial" w:cs="Arial"/>
          <w:sz w:val="36"/>
          <w:szCs w:val="36"/>
        </w:rPr>
        <w:t>. 2017</w:t>
      </w:r>
    </w:p>
    <w:p w:rsidR="006163BD" w:rsidRPr="006163BD" w:rsidRDefault="006163BD" w:rsidP="006163BD">
      <w:pPr>
        <w:jc w:val="both"/>
        <w:rPr>
          <w:sz w:val="36"/>
          <w:szCs w:val="36"/>
        </w:rPr>
      </w:pPr>
    </w:p>
    <w:p w:rsidR="006163BD" w:rsidRDefault="006163BD" w:rsidP="006163BD">
      <w:pPr>
        <w:jc w:val="both"/>
        <w:rPr>
          <w:b/>
        </w:rPr>
      </w:pPr>
      <w:r w:rsidRPr="006163BD">
        <w:rPr>
          <w:b/>
          <w:u w:val="single"/>
        </w:rPr>
        <w:t>Otázky v žádosti</w:t>
      </w:r>
      <w:r w:rsidRPr="006163BD">
        <w:rPr>
          <w:b/>
        </w:rPr>
        <w:t xml:space="preserve">: </w:t>
      </w:r>
    </w:p>
    <w:p w:rsidR="006738B3" w:rsidRDefault="006738B3" w:rsidP="006738B3">
      <w:pPr>
        <w:spacing w:before="240" w:after="120"/>
        <w:ind w:firstLine="567"/>
        <w:jc w:val="both"/>
        <w:rPr>
          <w:i/>
        </w:rPr>
      </w:pPr>
      <w:r w:rsidRPr="00AA65B3">
        <w:rPr>
          <w:i/>
        </w:rPr>
        <w:t>1. Byly pohledáv</w:t>
      </w:r>
      <w:r>
        <w:rPr>
          <w:i/>
        </w:rPr>
        <w:t xml:space="preserve">ky, </w:t>
      </w:r>
      <w:r w:rsidRPr="00AA65B3">
        <w:rPr>
          <w:i/>
        </w:rPr>
        <w:t>uložené Krajskou veterinární správou</w:t>
      </w:r>
      <w:r>
        <w:rPr>
          <w:i/>
        </w:rPr>
        <w:t xml:space="preserve"> SVS pro Jihočeský kraj</w:t>
      </w:r>
      <w:r w:rsidRPr="00AA65B3">
        <w:rPr>
          <w:i/>
        </w:rPr>
        <w:t xml:space="preserve"> </w:t>
      </w:r>
      <w:r>
        <w:rPr>
          <w:i/>
        </w:rPr>
        <w:t xml:space="preserve">dlužníkovi </w:t>
      </w:r>
      <w:r w:rsidRPr="00AA65B3">
        <w:rPr>
          <w:i/>
        </w:rPr>
        <w:t xml:space="preserve">a postoupené k vymožení </w:t>
      </w:r>
      <w:r>
        <w:rPr>
          <w:i/>
        </w:rPr>
        <w:t>povinnému subjektu</w:t>
      </w:r>
      <w:r w:rsidRPr="00AA65B3">
        <w:rPr>
          <w:i/>
        </w:rPr>
        <w:t xml:space="preserve"> vymáhány a uhrazeny?</w:t>
      </w:r>
    </w:p>
    <w:p w:rsidR="006738B3" w:rsidRDefault="006738B3" w:rsidP="006738B3">
      <w:pPr>
        <w:spacing w:before="240" w:after="120"/>
        <w:ind w:firstLine="567"/>
        <w:jc w:val="both"/>
        <w:rPr>
          <w:i/>
        </w:rPr>
      </w:pPr>
      <w:r>
        <w:rPr>
          <w:i/>
        </w:rPr>
        <w:t>2. Konkrétně za který rok uhradil dlužník pokutu a v jaké výši, a kdy a kolik pokut ke dni 16. 8. 2017 neuhradil?</w:t>
      </w:r>
    </w:p>
    <w:p w:rsidR="006738B3" w:rsidRPr="00AA65B3" w:rsidRDefault="006738B3" w:rsidP="006738B3">
      <w:pPr>
        <w:spacing w:before="240" w:after="120"/>
        <w:ind w:firstLine="567"/>
        <w:jc w:val="both"/>
        <w:rPr>
          <w:i/>
        </w:rPr>
      </w:pPr>
      <w:r>
        <w:rPr>
          <w:i/>
        </w:rPr>
        <w:t>3. Pokud dlužník pokuty neuhradil, co v tomto směru podnikne povinný subjekt, zabaví mu zvířata</w:t>
      </w:r>
      <w:r>
        <w:rPr>
          <w:i/>
        </w:rPr>
        <w:t xml:space="preserve"> (skot a prasata)</w:t>
      </w:r>
      <w:bookmarkStart w:id="0" w:name="_GoBack"/>
      <w:bookmarkEnd w:id="0"/>
      <w:r>
        <w:rPr>
          <w:i/>
        </w:rPr>
        <w:t>?</w:t>
      </w:r>
    </w:p>
    <w:p w:rsidR="009C7B36" w:rsidRDefault="009C7B36" w:rsidP="006163BD">
      <w:pPr>
        <w:jc w:val="both"/>
        <w:rPr>
          <w:b/>
        </w:rPr>
      </w:pPr>
    </w:p>
    <w:p w:rsidR="007F53BF" w:rsidRDefault="007F53BF" w:rsidP="006163BD">
      <w:pPr>
        <w:jc w:val="both"/>
        <w:rPr>
          <w:b/>
        </w:rPr>
      </w:pPr>
    </w:p>
    <w:p w:rsidR="007F53BF" w:rsidRDefault="007F53BF" w:rsidP="006163BD">
      <w:pPr>
        <w:jc w:val="both"/>
        <w:rPr>
          <w:b/>
          <w:u w:val="single"/>
        </w:rPr>
      </w:pPr>
      <w:r w:rsidRPr="007F53BF">
        <w:rPr>
          <w:b/>
          <w:u w:val="single"/>
        </w:rPr>
        <w:t>Odpověď:</w:t>
      </w:r>
    </w:p>
    <w:p w:rsidR="007F53BF" w:rsidRDefault="007F53BF" w:rsidP="006163BD">
      <w:pPr>
        <w:jc w:val="both"/>
        <w:rPr>
          <w:b/>
          <w:u w:val="single"/>
        </w:rPr>
      </w:pPr>
    </w:p>
    <w:p w:rsidR="009C7B36" w:rsidRDefault="009C7B36" w:rsidP="009C7B36">
      <w:pPr>
        <w:spacing w:after="240"/>
        <w:ind w:firstLine="568"/>
        <w:jc w:val="both"/>
      </w:pPr>
      <w:r>
        <w:t>V souladu s  ustanovením § 14 odst. 5 písm. d) zákona o svobodném přístupu k informacím celní úřad informaci poskytuje.</w:t>
      </w:r>
    </w:p>
    <w:p w:rsidR="006738B3" w:rsidRDefault="006738B3" w:rsidP="006738B3">
      <w:pPr>
        <w:pStyle w:val="Zhlav"/>
        <w:tabs>
          <w:tab w:val="clear" w:pos="4703"/>
          <w:tab w:val="clear" w:pos="940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1</w:t>
      </w:r>
      <w:r w:rsidRPr="00AA65B3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Předpisy pohledávek předané povinnému subjektu Krajskou veterinární správou </w:t>
      </w:r>
      <w:r w:rsidRPr="00C64C30">
        <w:rPr>
          <w:i/>
          <w:sz w:val="24"/>
          <w:szCs w:val="24"/>
        </w:rPr>
        <w:t>SVS pro Jihočeský kraj</w:t>
      </w:r>
      <w:r>
        <w:rPr>
          <w:i/>
          <w:sz w:val="24"/>
          <w:szCs w:val="24"/>
        </w:rPr>
        <w:t xml:space="preserve"> nebyly dlužníkem uhrazeny a jsou vymáhány. </w:t>
      </w:r>
    </w:p>
    <w:p w:rsidR="006738B3" w:rsidRDefault="006738B3" w:rsidP="006738B3">
      <w:pPr>
        <w:pStyle w:val="Zhlav"/>
        <w:tabs>
          <w:tab w:val="clear" w:pos="4703"/>
          <w:tab w:val="clear" w:pos="9406"/>
        </w:tabs>
        <w:jc w:val="both"/>
        <w:rPr>
          <w:i/>
          <w:sz w:val="24"/>
          <w:szCs w:val="24"/>
        </w:rPr>
      </w:pPr>
    </w:p>
    <w:p w:rsidR="006738B3" w:rsidRDefault="006738B3" w:rsidP="006738B3">
      <w:pPr>
        <w:pStyle w:val="Zhlav"/>
        <w:tabs>
          <w:tab w:val="clear" w:pos="4703"/>
          <w:tab w:val="clear" w:pos="940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2. Ke dni 16. 8. 2017 neuhradil dlužník povinnému subjektu žádnou z předepsaných pohledávek. K témuž dni povinný subjekt u této osoby eviduje dvě předepsané pohledávky v celkové výši 15.000,- Kč. </w:t>
      </w:r>
    </w:p>
    <w:p w:rsidR="006738B3" w:rsidRDefault="006738B3" w:rsidP="006738B3">
      <w:pPr>
        <w:pStyle w:val="Zhlav"/>
        <w:tabs>
          <w:tab w:val="clear" w:pos="4703"/>
          <w:tab w:val="clear" w:pos="9406"/>
        </w:tabs>
        <w:jc w:val="both"/>
        <w:rPr>
          <w:i/>
          <w:sz w:val="24"/>
          <w:szCs w:val="24"/>
        </w:rPr>
      </w:pPr>
    </w:p>
    <w:p w:rsidR="006738B3" w:rsidRDefault="006738B3" w:rsidP="006738B3">
      <w:pPr>
        <w:pStyle w:val="Zhlav"/>
        <w:tabs>
          <w:tab w:val="clear" w:pos="4703"/>
          <w:tab w:val="clear" w:pos="940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3. Při vymáhání předepsaných pohledávek postupuje povinný subjekt v souladu s příslušnými ustanoveními zákona 280/2009 Sb., daňový řád, ve znění pozdějších předpisů. V současné době nelze předjímat výsledek řízení. „Zabavení“ zvířat v rámci daňové exekuce je jednou z možností, jak může povinný subjekt zajistit uhrazení předepsané pohledávky (s ohledem na výší dlužné částky a potřebu zachovat hledisko proporcionality ovšem nelze předpokládat „zabavení“ většího počtu zvířat).  </w:t>
      </w:r>
    </w:p>
    <w:p w:rsidR="009C7B36" w:rsidRPr="00E10D61" w:rsidRDefault="009C7B36" w:rsidP="005A55A6">
      <w:pPr>
        <w:ind w:firstLine="568"/>
        <w:jc w:val="both"/>
        <w:rPr>
          <w:i/>
        </w:rPr>
      </w:pPr>
    </w:p>
    <w:p w:rsidR="009C7B36" w:rsidRDefault="009C7B36" w:rsidP="006163BD">
      <w:pPr>
        <w:jc w:val="both"/>
        <w:rPr>
          <w:b/>
          <w:u w:val="single"/>
        </w:rPr>
      </w:pPr>
    </w:p>
    <w:sectPr w:rsidR="009C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E71"/>
    <w:multiLevelType w:val="multilevel"/>
    <w:tmpl w:val="34BA49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D"/>
    <w:rsid w:val="00124517"/>
    <w:rsid w:val="003D641E"/>
    <w:rsid w:val="005A55A6"/>
    <w:rsid w:val="005C5519"/>
    <w:rsid w:val="005D709C"/>
    <w:rsid w:val="006163BD"/>
    <w:rsid w:val="006738B3"/>
    <w:rsid w:val="006A0BB3"/>
    <w:rsid w:val="007F53BF"/>
    <w:rsid w:val="009761A1"/>
    <w:rsid w:val="009C7B36"/>
    <w:rsid w:val="00C544BE"/>
    <w:rsid w:val="00CC591E"/>
    <w:rsid w:val="00D949C7"/>
    <w:rsid w:val="00F30830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D80F-0B4D-4F05-8854-85083C0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163BD"/>
    <w:pPr>
      <w:keepNext/>
      <w:spacing w:before="240" w:after="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163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F53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5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6738B3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738B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CD7613-851E-4B54-884D-2DA7D5A043F3}"/>
</file>

<file path=customXml/itemProps2.xml><?xml version="1.0" encoding="utf-8"?>
<ds:datastoreItem xmlns:ds="http://schemas.openxmlformats.org/officeDocument/2006/customXml" ds:itemID="{D111A0EE-65CC-4019-9AF2-B2D573B10297}"/>
</file>

<file path=customXml/itemProps3.xml><?xml version="1.0" encoding="utf-8"?>
<ds:datastoreItem xmlns:ds="http://schemas.openxmlformats.org/officeDocument/2006/customXml" ds:itemID="{06471BEA-FC83-4F10-915F-0AFB1009D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Breicha Emanuel Mgr.</cp:lastModifiedBy>
  <cp:revision>3</cp:revision>
  <dcterms:created xsi:type="dcterms:W3CDTF">2017-08-30T06:57:00Z</dcterms:created>
  <dcterms:modified xsi:type="dcterms:W3CDTF">2017-08-30T07:04:00Z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